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/>
        <w:jc w:val="center"/>
        <w:rPr>
          <w:rFonts w:hAnsi="Times New Roman" w:cs="Times New Roman"/>
          <w:b/>
          <w:bCs/>
          <w:color w:val="000000"/>
          <w:sz w:val="48"/>
          <w:szCs w:val="48"/>
        </w:rPr>
      </w:pPr>
      <w:r>
        <w:rPr>
          <w:rFonts w:hAnsi="Times New Roman" w:cs="Times New Roman"/>
          <w:b/>
          <w:bCs/>
          <w:color w:val="000000"/>
          <w:sz w:val="48"/>
          <w:szCs w:val="48"/>
        </w:rPr>
        <w:t xml:space="preserve">Рабочий лист урока </w:t>
      </w:r>
      <w:r>
        <w:rPr>
          <w:rFonts w:hAnsi="Times New Roman" w:cs="Times New Roman"/>
          <w:b/>
          <w:bCs/>
          <w:color w:val="000000"/>
          <w:sz w:val="48"/>
          <w:szCs w:val="48"/>
        </w:rPr>
        <w:t>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532"/>
        </w:trPr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09.04.2020</w:t>
            </w:r>
          </w:p>
        </w:tc>
      </w:tr>
      <w:tr>
        <w:trPr>
          <w:trHeight w:val="508"/>
        </w:trPr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Никулина Н.В.</w:t>
            </w:r>
          </w:p>
        </w:tc>
      </w:tr>
      <w:tr>
        <w:trPr>
          <w:trHeight w:val="0"/>
        </w:trPr>
        <w:tc>
          <w:tcPr>
            <w:tcW w:w="103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знаний по подтеме «Общая характеристика царства Животные»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00"/>
      </w:tblGrid>
      <w:tr>
        <w:trPr>
          <w:trHeight w:val="0"/>
        </w:trPr>
        <w:tc>
          <w:tcPr>
            <w:tcW w:w="9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Дорогие ученики!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Ознакомьтесь с предложенными материалами и заданиями, выполните их.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Желаю вам успешного освоения материала!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 урока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Прочитайте </w:t>
      </w:r>
      <w:r>
        <w:rPr>
          <w:rFonts w:hAnsi="Times New Roman" w:cs="Times New Roman"/>
          <w:color w:val="000000"/>
          <w:sz w:val="24"/>
          <w:szCs w:val="24"/>
        </w:rPr>
        <w:t>параграф 22 учебника «Биология. 5-6 класс» (Линия жизни) (стр. 88-93)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Для самоконтроля ответьте устно</w:t>
      </w:r>
      <w:r>
        <w:rPr>
          <w:rFonts w:hAnsi="Times New Roman" w:cs="Times New Roman"/>
          <w:color w:val="000000"/>
          <w:sz w:val="24"/>
          <w:szCs w:val="24"/>
        </w:rPr>
        <w:t>на вопросы 1-5 на стр. 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Ознакомьтесь с материалом урока </w:t>
      </w:r>
      <w:r>
        <w:rPr>
          <w:rFonts w:hAnsi="Times New Roman" w:cs="Times New Roman"/>
          <w:color w:val="000000"/>
          <w:sz w:val="24"/>
          <w:szCs w:val="24"/>
        </w:rPr>
        <w:t>в системе «Российская электронная школа» https://resh.edu.ru/subject/lesson/462/ (раздел «Учебный предмет», предмет «Биология», раздел 2 «Многообразие живых организмов», урок 22/5 класс «Значение животных в природе и жизни человека»)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подготовьте в тетради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письменное сообщение на одну из тем: «Ядовитые животные Калужской области», «Опасные животные вокруг нас», «Значение животных, обитающих в Калужской области».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выполните проверочную работу «Направления биологии» на платформе «ЯКласс».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Обратная связь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Сканируйте или сфотографируйте свою письменную работу.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Сканированные (сфотографированные) работы пришлите учителю через электронный дневник или почту (тема письма: Класс-предмет-Фамилия ученика, например: 5 «А»-биология-Иванов).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Для получения дополнительной консультации учителя обратитесь с вопросами через электронный дневник или почту учителя.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Срок сдачи письменных работ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c125fffdf9843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